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D5D" w:rsidRDefault="002D1D5D" w:rsidP="002D1D5D">
      <w:pPr>
        <w:jc w:val="center"/>
        <w:rPr>
          <w:rFonts w:asciiTheme="majorHAnsi" w:hAnsiTheme="majorHAnsi"/>
          <w:b/>
          <w:sz w:val="28"/>
          <w:szCs w:val="40"/>
        </w:rPr>
      </w:pPr>
      <w:r w:rsidRPr="002D1D5D">
        <w:rPr>
          <w:rFonts w:asciiTheme="majorHAnsi" w:hAnsiTheme="majorHAnsi"/>
          <w:b/>
          <w:sz w:val="28"/>
          <w:szCs w:val="40"/>
        </w:rPr>
        <w:t>Assist Levels</w:t>
      </w:r>
    </w:p>
    <w:p w:rsidR="002D1D5D" w:rsidRPr="002D1D5D" w:rsidRDefault="002D1D5D" w:rsidP="002D1D5D">
      <w:pPr>
        <w:jc w:val="center"/>
        <w:rPr>
          <w:rFonts w:asciiTheme="majorHAnsi" w:hAnsiTheme="majorHAnsi"/>
          <w:b/>
          <w:sz w:val="28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2377"/>
        <w:gridCol w:w="3634"/>
      </w:tblGrid>
      <w:tr w:rsidR="002D1D5D" w:rsidRPr="002D1D5D" w:rsidTr="002D1D5D">
        <w:tc>
          <w:tcPr>
            <w:tcW w:w="3005" w:type="dxa"/>
          </w:tcPr>
          <w:p w:rsidR="002D1D5D" w:rsidRPr="002D1D5D" w:rsidRDefault="002D1D5D" w:rsidP="002D1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b/>
                <w:sz w:val="24"/>
                <w:szCs w:val="24"/>
              </w:rPr>
              <w:t>Assistance Level</w:t>
            </w:r>
          </w:p>
        </w:tc>
        <w:tc>
          <w:tcPr>
            <w:tcW w:w="2377" w:type="dxa"/>
          </w:tcPr>
          <w:p w:rsidR="002D1D5D" w:rsidRPr="002D1D5D" w:rsidRDefault="002D1D5D" w:rsidP="002D1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b/>
                <w:sz w:val="24"/>
                <w:szCs w:val="24"/>
              </w:rPr>
              <w:t>Abbreviation</w:t>
            </w:r>
          </w:p>
        </w:tc>
        <w:tc>
          <w:tcPr>
            <w:tcW w:w="3634" w:type="dxa"/>
          </w:tcPr>
          <w:p w:rsidR="002D1D5D" w:rsidRPr="002D1D5D" w:rsidRDefault="002D1D5D" w:rsidP="002D1D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Independence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All activities are performed without need of equipment, within normal time frame, without safety concerns, without help, without cues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Modified Independence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Mod I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The individual requires any combination of the following:</w:t>
            </w:r>
          </w:p>
          <w:p w:rsidR="002D1D5D" w:rsidRPr="002D1D5D" w:rsidRDefault="002D1D5D" w:rsidP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 xml:space="preserve"> An assistive device</w:t>
            </w:r>
          </w:p>
          <w:p w:rsidR="002D1D5D" w:rsidRPr="002D1D5D" w:rsidRDefault="002D1D5D" w:rsidP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 xml:space="preserve"> More reasonable time</w:t>
            </w:r>
          </w:p>
          <w:p w:rsidR="002D1D5D" w:rsidRPr="002D1D5D" w:rsidRDefault="002D1D5D" w:rsidP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 xml:space="preserve"> Possible safety concerns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Supervision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 xml:space="preserve">At most requires </w:t>
            </w:r>
            <w:r w:rsidRPr="002D1D5D">
              <w:rPr>
                <w:rFonts w:ascii="Times New Roman" w:hAnsi="Times New Roman" w:cs="Times New Roman"/>
                <w:i/>
                <w:sz w:val="24"/>
                <w:szCs w:val="24"/>
              </w:rPr>
              <w:t>occasional</w:t>
            </w: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 xml:space="preserve"> cueing or coaxing, but no physical contact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Stand By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SBA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Per above, but someone must remain near them to ensure safety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Contact Guard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CGA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Patient requires contact to maintain balance or to improve the</w:t>
            </w:r>
            <w:bookmarkStart w:id="0" w:name="_GoBack"/>
            <w:bookmarkEnd w:id="0"/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ir stability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Minimal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Min Assist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Patient can perform &gt;75% of activity, only requires touching (at most), may require assistance with on extremity (arm OR leg, but not both)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Moderate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Mod Assist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Patient can perform 51% - 75% of activity, assistance required to assist with two extremities (any combination)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Maximum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Max Assist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Patient can perform 26% - 50% of activity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1D5D" w:rsidRPr="002D1D5D" w:rsidTr="002D1D5D">
        <w:tc>
          <w:tcPr>
            <w:tcW w:w="3005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Total Assistance</w:t>
            </w:r>
          </w:p>
        </w:tc>
        <w:tc>
          <w:tcPr>
            <w:tcW w:w="2377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Total Assist</w:t>
            </w:r>
          </w:p>
        </w:tc>
        <w:tc>
          <w:tcPr>
            <w:tcW w:w="3634" w:type="dxa"/>
          </w:tcPr>
          <w:p w:rsidR="002D1D5D" w:rsidRPr="002D1D5D" w:rsidRDefault="002D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D5D">
              <w:rPr>
                <w:rFonts w:ascii="Times New Roman" w:hAnsi="Times New Roman" w:cs="Times New Roman"/>
                <w:sz w:val="24"/>
                <w:szCs w:val="24"/>
              </w:rPr>
              <w:t>Patient can’t perform activity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C754E" w:rsidRDefault="00DC754E"/>
    <w:p w:rsidR="002D1D5D" w:rsidRDefault="002D1D5D"/>
    <w:p w:rsidR="002D1D5D" w:rsidRDefault="002D1D5D" w:rsidP="002D1D5D">
      <w:r w:rsidRPr="00FC7616">
        <w:rPr>
          <w:noProof/>
        </w:rPr>
        <w:drawing>
          <wp:inline distT="0" distB="0" distL="0" distR="0" wp14:anchorId="19934B4D" wp14:editId="42BC9254">
            <wp:extent cx="520700" cy="2552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D5D" w:rsidRDefault="002D1D5D" w:rsidP="002D1D5D">
      <w:r>
        <w:t>The Essential Guide to the Physical Therapy Aide</w:t>
      </w:r>
      <w:r>
        <w:rPr>
          <w:rFonts w:ascii="Calibri" w:hAnsi="Calibri" w:cs="Calibri"/>
        </w:rPr>
        <w:t>”</w:t>
      </w:r>
      <w:r>
        <w:t xml:space="preserve"> by Erik Armstrong under a Creative Commons Attribution 4.0</w:t>
      </w:r>
    </w:p>
    <w:p w:rsidR="002D1D5D" w:rsidRDefault="002D1D5D" w:rsidP="002D1D5D">
      <w:r>
        <w:t>www.oercommons.orghttps://www.oercommons.org/authoring/4081-the-essential-guide-to-the-physical-therap</w:t>
      </w:r>
    </w:p>
    <w:p w:rsidR="002D1D5D" w:rsidRDefault="002D1D5D"/>
    <w:sectPr w:rsidR="002D1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B7454"/>
    <w:multiLevelType w:val="hybridMultilevel"/>
    <w:tmpl w:val="1E7CF8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5D"/>
    <w:rsid w:val="001A0CCF"/>
    <w:rsid w:val="002A609F"/>
    <w:rsid w:val="002D1D5D"/>
    <w:rsid w:val="00372EB1"/>
    <w:rsid w:val="004130E8"/>
    <w:rsid w:val="0047534F"/>
    <w:rsid w:val="00733213"/>
    <w:rsid w:val="00A85FB5"/>
    <w:rsid w:val="00C20DE8"/>
    <w:rsid w:val="00DC754E"/>
    <w:rsid w:val="00E766C1"/>
    <w:rsid w:val="00EC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E8AB1"/>
  <w15:chartTrackingRefBased/>
  <w15:docId w15:val="{F4E48931-B665-40E2-9B09-3C3C2B0C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1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Mailing Device</dc:creator>
  <cp:keywords/>
  <dc:description/>
  <cp:lastModifiedBy>Mailing Device</cp:lastModifiedBy>
  <cp:revision>1</cp:revision>
  <dcterms:created xsi:type="dcterms:W3CDTF">2018-04-24T11:06:00Z</dcterms:created>
  <dcterms:modified xsi:type="dcterms:W3CDTF">2018-04-24T11:14:00Z</dcterms:modified>
</cp:coreProperties>
</file>